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5AEA53D6"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Name of Smaller authority: ____________________________________________</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56B31E63"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w:t>
            </w:r>
            <w:r w:rsidR="00E91F5D">
              <w:rPr>
                <w:rFonts w:eastAsia="Times New Roman" w:cs="Arial"/>
                <w:b/>
                <w:sz w:val="18"/>
                <w:szCs w:val="18"/>
              </w:rPr>
              <w:t>17</w:t>
            </w:r>
            <w:r w:rsidR="00E91F5D" w:rsidRPr="00E91F5D">
              <w:rPr>
                <w:rFonts w:eastAsia="Times New Roman" w:cs="Arial"/>
                <w:b/>
                <w:sz w:val="18"/>
                <w:szCs w:val="18"/>
                <w:vertAlign w:val="superscript"/>
              </w:rPr>
              <w:t>th</w:t>
            </w:r>
            <w:r w:rsidR="00E91F5D">
              <w:rPr>
                <w:rFonts w:eastAsia="Times New Roman" w:cs="Arial"/>
                <w:b/>
                <w:sz w:val="18"/>
                <w:szCs w:val="18"/>
              </w:rPr>
              <w:t xml:space="preserve"> June 2026</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440A8B84" w14:textId="3380EF5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017F99">
              <w:rPr>
                <w:rFonts w:eastAsia="Times New Roman" w:cs="Arial"/>
                <w:sz w:val="18"/>
                <w:szCs w:val="18"/>
              </w:rPr>
              <w:t>Graham Wells (Parish Clerk)</w:t>
            </w:r>
          </w:p>
          <w:p w14:paraId="639713E7" w14:textId="20A46803"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B6724A">
              <w:rPr>
                <w:rFonts w:eastAsia="Times New Roman" w:cs="Arial"/>
                <w:sz w:val="18"/>
                <w:szCs w:val="18"/>
              </w:rPr>
              <w:t>22 High Street, Milford-on-Sea,</w:t>
            </w:r>
            <w:r w:rsidR="00A61784">
              <w:rPr>
                <w:rFonts w:eastAsia="Times New Roman" w:cs="Arial"/>
                <w:sz w:val="18"/>
                <w:szCs w:val="18"/>
              </w:rPr>
              <w:t xml:space="preserve"> </w:t>
            </w:r>
            <w:r w:rsidR="00B6724A">
              <w:rPr>
                <w:rFonts w:eastAsia="Times New Roman" w:cs="Arial"/>
                <w:sz w:val="18"/>
                <w:szCs w:val="18"/>
              </w:rPr>
              <w:t>Hampshire</w:t>
            </w:r>
            <w:r w:rsidR="00A61784">
              <w:rPr>
                <w:rFonts w:eastAsia="Times New Roman" w:cs="Arial"/>
                <w:sz w:val="18"/>
                <w:szCs w:val="18"/>
              </w:rPr>
              <w:t>, SO41 0QD</w:t>
            </w:r>
          </w:p>
          <w:p w14:paraId="35E373AA" w14:textId="6A67EB41"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A61784">
              <w:rPr>
                <w:rFonts w:eastAsia="Times New Roman" w:cs="Arial"/>
                <w:sz w:val="18"/>
                <w:szCs w:val="18"/>
              </w:rPr>
              <w:t xml:space="preserve">01590 644410 </w:t>
            </w:r>
            <w:hyperlink r:id="rId8" w:history="1">
              <w:r w:rsidR="00A61784" w:rsidRPr="00EB186D">
                <w:rPr>
                  <w:rStyle w:val="Hyperlink"/>
                  <w:rFonts w:eastAsia="Times New Roman" w:cs="Arial"/>
                  <w:sz w:val="18"/>
                  <w:szCs w:val="18"/>
                </w:rPr>
                <w:t>clerk@milfordonseaparishcouncil.gov.uk</w:t>
              </w:r>
            </w:hyperlink>
            <w:r w:rsidR="00A61784">
              <w:rPr>
                <w:rFonts w:eastAsia="Times New Roman" w:cs="Arial"/>
                <w:sz w:val="18"/>
                <w:szCs w:val="18"/>
              </w:rPr>
              <w:t xml:space="preserve"> </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0D70E325"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0060553A">
              <w:rPr>
                <w:rFonts w:eastAsia="Times New Roman" w:cs="Arial"/>
                <w:sz w:val="18"/>
                <w:szCs w:val="18"/>
              </w:rPr>
              <w:t>18</w:t>
            </w:r>
            <w:r w:rsidR="0060553A" w:rsidRPr="0060553A">
              <w:rPr>
                <w:rFonts w:eastAsia="Times New Roman" w:cs="Arial"/>
                <w:sz w:val="18"/>
                <w:szCs w:val="18"/>
                <w:vertAlign w:val="superscript"/>
              </w:rPr>
              <w:t>th</w:t>
            </w:r>
            <w:r w:rsidR="0060553A">
              <w:rPr>
                <w:rFonts w:eastAsia="Times New Roman" w:cs="Arial"/>
                <w:sz w:val="18"/>
                <w:szCs w:val="18"/>
              </w:rPr>
              <w:t xml:space="preserve"> June 2026</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07429405" w14:textId="2B8405C3" w:rsidR="0060553A" w:rsidRDefault="00491E55" w:rsidP="0060553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0060553A">
              <w:rPr>
                <w:rFonts w:eastAsia="Times New Roman" w:cs="Arial"/>
                <w:sz w:val="18"/>
                <w:szCs w:val="18"/>
              </w:rPr>
              <w:t>29</w:t>
            </w:r>
            <w:r w:rsidR="0060553A" w:rsidRPr="0060553A">
              <w:rPr>
                <w:rFonts w:eastAsia="Times New Roman" w:cs="Arial"/>
                <w:sz w:val="18"/>
                <w:szCs w:val="18"/>
                <w:vertAlign w:val="superscript"/>
              </w:rPr>
              <w:t>th</w:t>
            </w:r>
            <w:r w:rsidR="0060553A">
              <w:rPr>
                <w:rFonts w:eastAsia="Times New Roman" w:cs="Arial"/>
                <w:sz w:val="18"/>
                <w:szCs w:val="18"/>
              </w:rPr>
              <w:t xml:space="preserve"> July 2026</w:t>
            </w:r>
          </w:p>
          <w:p w14:paraId="36D5F00E" w14:textId="77777777" w:rsidR="0060553A" w:rsidRDefault="0060553A" w:rsidP="0060553A">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30EA46DE" w14:textId="20354648" w:rsidR="00491E55" w:rsidRDefault="00491E55" w:rsidP="0060553A">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5E0A2592"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sidR="0060553A">
              <w:rPr>
                <w:rFonts w:eastAsia="Times New Roman" w:cs="Arial"/>
                <w:b/>
                <w:sz w:val="18"/>
                <w:szCs w:val="18"/>
              </w:rPr>
              <w:t>Graham Wells, Parish Clerk &amp;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9"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10"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2"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17F99"/>
    <w:rsid w:val="000356BB"/>
    <w:rsid w:val="001C4EFF"/>
    <w:rsid w:val="002F6862"/>
    <w:rsid w:val="003D1D84"/>
    <w:rsid w:val="00491E55"/>
    <w:rsid w:val="004E54EB"/>
    <w:rsid w:val="005B22C2"/>
    <w:rsid w:val="0060553A"/>
    <w:rsid w:val="00A61784"/>
    <w:rsid w:val="00B6724A"/>
    <w:rsid w:val="00DA7CA9"/>
    <w:rsid w:val="00E91F5D"/>
    <w:rsid w:val="00F132A9"/>
    <w:rsid w:val="00FD0BE5"/>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A6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ilfordonseaparishcouncil.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Props1.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Clerk</cp:lastModifiedBy>
  <cp:revision>11</cp:revision>
  <cp:lastPrinted>2026-06-04T11:57:00Z</cp:lastPrinted>
  <dcterms:created xsi:type="dcterms:W3CDTF">2023-03-15T20:14:00Z</dcterms:created>
  <dcterms:modified xsi:type="dcterms:W3CDTF">2026-06-04T11:58:00Z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